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8"/>
          <w:szCs w:val="28"/>
          <w:u w:val="single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u w:val="single"/>
          <w:rtl w:val="0"/>
        </w:rPr>
        <w:t xml:space="preserve">Unit 1: Rational Numbers Study Guide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Adding and Subtracting  Fractions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Fill in the blank:</w:t>
        <w:tab/>
        <w:tab/>
        <w:tab/>
        <w:tab/>
        <w:tab/>
        <w:tab/>
        <w:tab/>
        <w:tab/>
        <w:t xml:space="preserve"> </w:t>
        <w:tab/>
        <w:tab/>
        <w:t xml:space="preserve">The Butterfly Method: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Steps to Add and Subtract Fractions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Find the __ __ __ of the__________________.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Rewrite fractions using ____________ denominators.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Add/Sub 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ALWAYS 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Evaluate the expressions (SHOW ALL WORK):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7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12</m:t>
                  </m:r>
                </m:den>
              </m:f>
              <m:r>
                <w:rPr>
                  <w:sz w:val="28"/>
                  <w:szCs w:val="28"/>
                </w:rPr>
                <m:t xml:space="preserve">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8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13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7.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4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15</m:t>
                  </m:r>
                </m:den>
              </m:f>
              <m:r>
                <w:rPr>
                  <w:sz w:val="28"/>
                  <w:szCs w:val="28"/>
                </w:rPr>
                <m:t xml:space="preserve">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20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15</m:t>
                  </m:r>
                </m:den>
              </m:f>
              <m:r>
                <w:rPr>
                  <w:sz w:val="28"/>
                  <w:szCs w:val="28"/>
                </w:rPr>
                <m:t xml:space="preserve">+(-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 xml:space="preserve">)=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8. </w:t>
            </w:r>
            <m:oMath>
              <m:sSub>
                <m:e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12</m:t>
                      </m:r>
                    </m:den>
                  </m:f>
                </m:e>
                <m:sub/>
              </m:sSub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12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m:oMath>
              <m:r>
                <w:rPr>
                  <w:sz w:val="28"/>
                  <w:szCs w:val="28"/>
                </w:rPr>
                <m:t xml:space="preserve">6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7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9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14</m:t>
                  </m:r>
                </m:den>
              </m:f>
              <m:r>
                <w:rPr>
                  <w:sz w:val="28"/>
                  <w:szCs w:val="28"/>
                </w:rPr>
                <m:t xml:space="preserve">+(-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14</m:t>
                  </m:r>
                </m:den>
              </m:f>
              <m:r>
                <w:rPr>
                  <w:sz w:val="28"/>
                  <w:szCs w:val="28"/>
                </w:rPr>
                <m:t xml:space="preserve">)=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m:oMath>
              <m:r>
                <w:rPr>
                  <w:sz w:val="28"/>
                  <w:szCs w:val="28"/>
                </w:rPr>
                <m:t xml:space="preserve">2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+4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-1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5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7</m:t>
                  </m:r>
                </m:den>
              </m:f>
              <m:r>
                <w:rPr>
                  <w:sz w:val="28"/>
                  <w:szCs w:val="28"/>
                </w:rPr>
                <m:t xml:space="preserve">+3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4</m:t>
                  </m:r>
                </m:den>
              </m:f>
              <m:r>
                <w:rPr>
                  <w:sz w:val="28"/>
                  <w:szCs w:val="28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Multiplying and Dividing Fractions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Fill in the Flowchart: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3795713" cy="142989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69375" y="737650"/>
                          <a:ext cx="3795713" cy="1429892"/>
                          <a:chOff x="1769375" y="737650"/>
                          <a:chExt cx="6495625" cy="24514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50425" y="737650"/>
                            <a:ext cx="2098500" cy="362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Ultra" w:cs="Ultra" w:eastAsia="Ultra" w:hAnsi="Ult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Dividing Fractions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769375" y="1309925"/>
                            <a:ext cx="2260602" cy="1640574"/>
                          </a:xfrm>
                          <a:prstGeom prst="irregularSeal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________________________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727950" y="1185925"/>
                            <a:ext cx="305100" cy="3624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5217450" y="737650"/>
                            <a:ext cx="2337000" cy="362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Ultra" w:cs="Ultra" w:eastAsia="Ultra" w:hAnsi="Ult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Multiplying</w:t>
                              </w:r>
                              <w:r w:rsidDel="00000000" w:rsidR="00000000" w:rsidRPr="00000000">
                                <w:rPr>
                                  <w:rFonts w:ascii="Ultra" w:cs="Ultra" w:eastAsia="Ultra" w:hAnsi="Ultr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Fractions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506900" y="1357625"/>
                            <a:ext cx="3758100" cy="1831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Multiply the _____________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Multiply the ______________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 by dividing the numerator and denominator by their _ _ _.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7" name="Shape 7"/>
                        <wps:spPr>
                          <a:xfrm rot="-1735109">
                            <a:off x="3625947" y="1262324"/>
                            <a:ext cx="1643420" cy="209595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6233400" y="1147550"/>
                            <a:ext cx="252600" cy="2100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99999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95713" cy="142989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713" cy="14298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Evaluate the expressions (SHOW ALL WORK):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11..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7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10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x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21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16..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×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3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8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12..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9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x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7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8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17.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20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8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13.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(4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)(4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18..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-7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×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9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+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9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14.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6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19. 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17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(-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)=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15.  </w:t>
            </w:r>
            <m:oMath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12</m:t>
              </m:r>
              <m:r>
                <w:rPr>
                  <w:rFonts w:ascii="Impact" w:cs="Impact" w:eastAsia="Impact" w:hAnsi="Impact"/>
                  <w:sz w:val="24"/>
                  <w:szCs w:val="24"/>
                </w:rPr>
                <m:t>÷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20. </w:t>
            </w:r>
            <m:oMath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4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Impact" w:cs="Impact" w:eastAsia="Impact" w:hAnsi="Impact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15</m:t>
                  </m:r>
                </m:num>
                <m:den>
                  <m:r>
                    <w:rPr>
                      <w:rFonts w:ascii="Impact" w:cs="Impact" w:eastAsia="Impact" w:hAnsi="Impact"/>
                      <w:sz w:val="24"/>
                      <w:szCs w:val="24"/>
                    </w:rPr>
                    <m:t xml:space="preserve">16</m:t>
                  </m:r>
                </m:den>
              </m:f>
              <m:r>
                <w:rPr>
                  <w:rFonts w:ascii="Impact" w:cs="Impact" w:eastAsia="Impact" w:hAnsi="Impact"/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WORD PROBLEMS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Use the keywords to fill in either multiplications, division, addition or subtraction for each column. Then add one more key word to each column.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Product, times, twice as many, total, triple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Quotient, per, for each, average, split equally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Sum, total, more than, Greater than, increased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Difference, less than, how much more than,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ermanent Marker" w:cs="Permanent Marker" w:eastAsia="Permanent Marker" w:hAnsi="Permanent Marker"/>
                <w:sz w:val="18"/>
                <w:szCs w:val="18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18"/>
                <w:szCs w:val="18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Use IPS to solve the word problems: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21.  Deborah needs to make 16 costumes for the school play. Each costume requires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2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yards of material. How many yards of material will she need?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24. Belinda baked 9 pies that weigh 20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pounds total. How much does each pie weigh?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22. A runner jogs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5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miles east,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4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miles south, and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3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2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miles west. How far has she jogged?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25.  If 2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ounce of cough syrup is used from a 4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9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ounce bottle, how much is left?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23. The Coffee Pub has cans of coffee that weigh </w:t>
            </w:r>
            <m:oMath>
              <m:r>
                <w:rPr>
                  <w:rFonts w:ascii="Bree Serif" w:cs="Bree Serif" w:eastAsia="Bree Serif" w:hAnsi="Bree Serif"/>
                  <w:sz w:val="18"/>
                  <w:szCs w:val="18"/>
                </w:rPr>
                <m:t xml:space="preserve">3</m:t>
              </m:r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 pounds each. The Pub has 8½ cans of coffee left. What is the total weight of 8½ cans?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Bree Serif" w:cs="Bree Serif" w:eastAsia="Bree Serif" w:hAnsi="Bree Serif"/>
                <w:sz w:val="18"/>
                <w:szCs w:val="1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26. A baker used 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3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cup of flour to make </w:t>
            </w:r>
            <m:oMath>
              <m:f>
                <m:fPr>
                  <m:ctrlP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1</m:t>
                  </m:r>
                </m:num>
                <m:den>
                  <m:r>
                    <w:rPr>
                      <w:rFonts w:ascii="Bree Serif" w:cs="Bree Serif" w:eastAsia="Bree Serif" w:hAnsi="Bree Serif"/>
                      <w:sz w:val="18"/>
                      <w:szCs w:val="1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Bree Serif" w:cs="Bree Serif" w:eastAsia="Bree Serif" w:hAnsi="Bree Serif"/>
                <w:sz w:val="18"/>
                <w:szCs w:val="18"/>
                <w:rtl w:val="0"/>
              </w:rPr>
              <w:t xml:space="preserve">of a recipe. How much flour would the baker use to make the whole recipe?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Comic Sans MS"/>
  <w:font w:name="Permanent Marker">
    <w:embedRegular w:fontKey="{00000000-0000-0000-0000-000000000000}" r:id="rId1" w:subsetted="0"/>
  </w:font>
  <w:font w:name="Bree Serif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Name:________________________________________________Date:______________Block:__________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Impact" w:cs="Impact" w:eastAsia="Impact" w:hAnsi="Impac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BreeSerif-regular.ttf"/></Relationships>
</file>