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Impact" w:cs="Impact" w:eastAsia="Impact" w:hAnsi="Impact"/>
          <w:sz w:val="36"/>
          <w:szCs w:val="36"/>
          <w:u w:val="single"/>
        </w:rPr>
      </w:pPr>
      <w:r w:rsidDel="00000000" w:rsidR="00000000" w:rsidRPr="00000000">
        <w:rPr>
          <w:rFonts w:ascii="Impact" w:cs="Impact" w:eastAsia="Impact" w:hAnsi="Impact"/>
          <w:sz w:val="36"/>
          <w:szCs w:val="36"/>
          <w:u w:val="single"/>
          <w:rtl w:val="0"/>
        </w:rPr>
        <w:t xml:space="preserve">Unit 1: Integers Study Guide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sz w:val="16"/>
          <w:szCs w:val="1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Impact" w:cs="Impact" w:eastAsia="Impact" w:hAnsi="Impact"/>
          <w:sz w:val="28"/>
          <w:szCs w:val="28"/>
          <w:u w:val="single"/>
        </w:rPr>
      </w:pPr>
      <w:r w:rsidDel="00000000" w:rsidR="00000000" w:rsidRPr="00000000">
        <w:rPr>
          <w:rFonts w:ascii="Impact" w:cs="Impact" w:eastAsia="Impact" w:hAnsi="Impact"/>
          <w:sz w:val="28"/>
          <w:szCs w:val="28"/>
          <w:u w:val="single"/>
          <w:rtl w:val="0"/>
        </w:rPr>
        <w:t xml:space="preserve">Adding and Subtracting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rPr>
      </w:pPr>
      <w:r w:rsidDel="00000000" w:rsidR="00000000" w:rsidRPr="00000000">
        <w:rPr>
          <w:rFonts w:ascii="Impact" w:cs="Impact" w:eastAsia="Impact" w:hAnsi="Impact"/>
          <w:rtl w:val="0"/>
        </w:rPr>
        <w:t xml:space="preserve">Fill in the flowchart: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Impact" w:cs="Impact" w:eastAsia="Impact" w:hAnsi="Impact"/>
          <w:sz w:val="24"/>
          <w:szCs w:val="24"/>
        </w:rPr>
      </w:pPr>
      <w:r w:rsidDel="00000000" w:rsidR="00000000" w:rsidRPr="00000000">
        <w:rPr>
          <w:rFonts w:ascii="Impact" w:cs="Impact" w:eastAsia="Impact" w:hAnsi="Impact"/>
          <w:sz w:val="24"/>
          <w:szCs w:val="24"/>
        </w:rPr>
        <mc:AlternateContent>
          <mc:Choice Requires="wpg">
            <w:drawing>
              <wp:inline distB="114300" distT="114300" distL="114300" distR="114300">
                <wp:extent cx="3933825" cy="2066925"/>
                <wp:effectExtent b="0" l="0" r="0" t="0"/>
                <wp:docPr id="5" name=""/>
                <a:graphic>
                  <a:graphicData uri="http://schemas.microsoft.com/office/word/2010/wordprocessingGroup">
                    <wpg:wgp>
                      <wpg:cNvGrpSpPr/>
                      <wpg:grpSpPr>
                        <a:xfrm>
                          <a:off x="343375" y="771075"/>
                          <a:ext cx="3933825" cy="2066925"/>
                          <a:chOff x="343375" y="771075"/>
                          <a:chExt cx="5370035" cy="3047300"/>
                        </a:xfrm>
                      </wpg:grpSpPr>
                      <wps:wsp>
                        <wps:cNvSpPr/>
                        <wps:cNvPr id="33" name="Shape 33"/>
                        <wps:spPr>
                          <a:xfrm>
                            <a:off x="896600" y="771075"/>
                            <a:ext cx="1516500" cy="591300"/>
                          </a:xfrm>
                          <a:prstGeom prst="flowChartAlternateProcess">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4" name="Shape 34"/>
                        <wps:spPr>
                          <a:xfrm>
                            <a:off x="343375" y="1720075"/>
                            <a:ext cx="1192200" cy="8298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35" name="Shape 35"/>
                        <wps:spPr>
                          <a:xfrm>
                            <a:off x="896600" y="813725"/>
                            <a:ext cx="1516500" cy="42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arela Round" w:cs="Varela Round" w:eastAsia="Varela Round" w:hAnsi="Varela Round"/>
                                  <w:b w:val="1"/>
                                  <w:i w:val="0"/>
                                  <w:smallCaps w:val="0"/>
                                  <w:strike w:val="0"/>
                                  <w:color w:val="000000"/>
                                  <w:sz w:val="26"/>
                                  <w:vertAlign w:val="baseline"/>
                                </w:rPr>
                                <w:t xml:space="preserve">Adding Integers</w:t>
                              </w:r>
                            </w:p>
                          </w:txbxContent>
                        </wps:txbx>
                        <wps:bodyPr anchorCtr="0" anchor="t" bIns="91425" lIns="91425" rIns="91425" wrap="square" tIns="91425"/>
                      </wps:wsp>
                      <wps:wsp>
                        <wps:cNvSpPr txBox="1"/>
                        <wps:cNvPr id="36" name="Shape 36"/>
                        <wps:spPr>
                          <a:xfrm>
                            <a:off x="343425" y="1739075"/>
                            <a:ext cx="1192200" cy="591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Same sign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The sign</w:t>
                              </w:r>
                            </w:p>
                          </w:txbxContent>
                        </wps:txbx>
                        <wps:bodyPr anchorCtr="0" anchor="t" bIns="91425" lIns="91425" rIns="91425" wrap="square" tIns="91425"/>
                      </wps:wsp>
                      <wps:wsp>
                        <wps:cNvSpPr/>
                        <wps:cNvPr id="37" name="Shape 37"/>
                        <wps:spPr>
                          <a:xfrm>
                            <a:off x="1878825" y="1739075"/>
                            <a:ext cx="1192200" cy="1192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38" name="Shape 38"/>
                        <wps:spPr>
                          <a:xfrm>
                            <a:off x="1878825" y="1739075"/>
                            <a:ext cx="1192200" cy="119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Different signs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The sign of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4"/>
                                  <w:vertAlign w:val="baseline"/>
                                </w:rPr>
                                <w:t xml:space="preserve">number</w:t>
                              </w:r>
                            </w:p>
                          </w:txbxContent>
                        </wps:txbx>
                        <wps:bodyPr anchorCtr="0" anchor="t" bIns="91425" lIns="91425" rIns="91425" wrap="square" tIns="91425"/>
                      </wps:wsp>
                      <wps:wsp>
                        <wps:cNvSpPr/>
                        <wps:cNvPr id="39" name="Shape 39"/>
                        <wps:spPr>
                          <a:xfrm>
                            <a:off x="410175" y="2988575"/>
                            <a:ext cx="1058700" cy="829800"/>
                          </a:xfrm>
                          <a:prstGeom prst="plus">
                            <a:avLst>
                              <a:gd fmla="val 25000"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40" name="Shape 40"/>
                        <wps:spPr>
                          <a:xfrm>
                            <a:off x="496000" y="3227100"/>
                            <a:ext cx="858300" cy="324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______</w:t>
                              </w:r>
                            </w:p>
                          </w:txbxContent>
                        </wps:txbx>
                        <wps:bodyPr anchorCtr="0" anchor="t" bIns="91425" lIns="91425" rIns="91425" wrap="square" tIns="91425"/>
                      </wps:wsp>
                      <wps:wsp>
                        <wps:cNvSpPr/>
                        <wps:cNvPr id="41" name="Shape 41"/>
                        <wps:spPr>
                          <a:xfrm>
                            <a:off x="1869500" y="3389275"/>
                            <a:ext cx="1192200" cy="391075"/>
                          </a:xfrm>
                          <a:prstGeom prst="flowChartProcess">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42" name="Shape 42"/>
                        <wps:spPr>
                          <a:xfrm>
                            <a:off x="1945575" y="3389275"/>
                            <a:ext cx="1058700" cy="238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________</w:t>
                              </w:r>
                            </w:p>
                          </w:txbxContent>
                        </wps:txbx>
                        <wps:bodyPr anchorCtr="0" anchor="t" bIns="91425" lIns="91425" rIns="91425" wrap="square" tIns="91425"/>
                      </wps:wsp>
                      <wps:wsp>
                        <wps:cNvSpPr/>
                        <wps:cNvPr id="43" name="Shape 43"/>
                        <wps:spPr>
                          <a:xfrm>
                            <a:off x="896600" y="1431475"/>
                            <a:ext cx="343500" cy="2385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4" name="Shape 44"/>
                        <wps:spPr>
                          <a:xfrm>
                            <a:off x="2069600" y="1431475"/>
                            <a:ext cx="343500" cy="2385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5" name="Shape 45"/>
                        <wps:spPr>
                          <a:xfrm>
                            <a:off x="767775" y="2649975"/>
                            <a:ext cx="343500" cy="2385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6" name="Shape 46"/>
                        <wps:spPr>
                          <a:xfrm>
                            <a:off x="2293850" y="3041162"/>
                            <a:ext cx="343500" cy="2385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7" name="Shape 47"/>
                        <wps:spPr>
                          <a:xfrm>
                            <a:off x="3853250" y="771075"/>
                            <a:ext cx="1516500" cy="591300"/>
                          </a:xfrm>
                          <a:prstGeom prst="flowChartAlternateProcess">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48" name="Shape 48"/>
                        <wps:spPr>
                          <a:xfrm>
                            <a:off x="3853250" y="771075"/>
                            <a:ext cx="1574100" cy="591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arela Round" w:cs="Varela Round" w:eastAsia="Varela Round" w:hAnsi="Varela Round"/>
                                  <w:b w:val="1"/>
                                  <w:i w:val="0"/>
                                  <w:smallCaps w:val="0"/>
                                  <w:strike w:val="0"/>
                                  <w:color w:val="000000"/>
                                  <w:sz w:val="28"/>
                                  <w:vertAlign w:val="baseline"/>
                                </w:rPr>
                                <w:t xml:space="preserve">Subtracting Integers</w:t>
                              </w:r>
                            </w:p>
                          </w:txbxContent>
                        </wps:txbx>
                        <wps:bodyPr anchorCtr="0" anchor="t" bIns="91425" lIns="91425" rIns="91425" wrap="square" tIns="91425"/>
                      </wps:wsp>
                      <wps:wsp>
                        <wps:cNvSpPr/>
                        <wps:cNvPr id="49" name="Shape 49"/>
                        <wps:spPr>
                          <a:xfrm>
                            <a:off x="4468550" y="1431475"/>
                            <a:ext cx="343500" cy="2385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0" name="Shape 50"/>
                        <wps:spPr>
                          <a:xfrm>
                            <a:off x="3729450" y="1519749"/>
                            <a:ext cx="1983960" cy="1573884"/>
                          </a:xfrm>
                          <a:prstGeom prst="irregularSeal1">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51" name="Shape 51"/>
                        <wps:spPr>
                          <a:xfrm>
                            <a:off x="4168225" y="1820075"/>
                            <a:ext cx="1106400" cy="42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___________________________</w:t>
                              </w:r>
                            </w:p>
                          </w:txbxContent>
                        </wps:txbx>
                        <wps:bodyPr anchorCtr="0" anchor="t" bIns="91425" lIns="91425" rIns="91425" wrap="square" tIns="91425"/>
                      </wps:wsp>
                      <wps:wsp>
                        <wps:cNvSpPr/>
                        <wps:cNvPr id="52" name="Shape 52"/>
                        <wps:spPr>
                          <a:xfrm rot="2002242">
                            <a:off x="2437706" y="1438938"/>
                            <a:ext cx="1537486" cy="238469"/>
                          </a:xfrm>
                          <a:prstGeom prst="left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wgp>
                  </a:graphicData>
                </a:graphic>
              </wp:inline>
            </w:drawing>
          </mc:Choice>
          <mc:Fallback>
            <w:drawing>
              <wp:inline distB="114300" distT="114300" distL="114300" distR="114300">
                <wp:extent cx="3933825" cy="2066925"/>
                <wp:effectExtent b="0" l="0" r="0" t="0"/>
                <wp:docPr id="5"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3933825" cy="2066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rPr>
      </w:pPr>
      <w:r w:rsidDel="00000000" w:rsidR="00000000" w:rsidRPr="00000000">
        <w:rPr>
          <w:rFonts w:ascii="Impact" w:cs="Impact" w:eastAsia="Impact" w:hAnsi="Impact"/>
          <w:rtl w:val="0"/>
        </w:rPr>
        <w:t xml:space="preserve">Evaluate the expressions (SHOW ALL WORK)</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(-12) - 10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8.  (-45) + 22 =</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-13 - 17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9.  -506 + (-333)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25 - 47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10. 98 + (-64)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119 - (- 301)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11. 7 + (-8) - 23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-55 - (-4)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12. -13 - (-9) + 4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6.  1.6 + (- 0.8)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13. -7.65 + 9.32 - (-2.39)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7. -35.25 + (- 19.99)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14. 6.5 - 18.3 + 3.7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15. Use the number line to evaluate: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(-6) +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Pr>
              <w:drawing>
                <wp:inline distB="114300" distT="114300" distL="114300" distR="114300">
                  <wp:extent cx="3286125" cy="7239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286125"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16. Use the number line to evaluate: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8 - 13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Pr>
              <w:drawing>
                <wp:inline distB="114300" distT="114300" distL="114300" distR="114300">
                  <wp:extent cx="3286125" cy="723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86125" cy="7239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Impact" w:cs="Impact" w:eastAsia="Impact" w:hAnsi="Impact"/>
          <w:sz w:val="24"/>
          <w:szCs w:val="24"/>
        </w:rPr>
      </w:pPr>
      <w:r w:rsidDel="00000000" w:rsidR="00000000" w:rsidRPr="00000000">
        <w:rPr>
          <w:rFonts w:ascii="Impact" w:cs="Impact" w:eastAsia="Impact" w:hAnsi="Impact"/>
          <w:sz w:val="28"/>
          <w:szCs w:val="28"/>
          <w:u w:val="single"/>
          <w:rtl w:val="0"/>
        </w:rPr>
        <w:t xml:space="preserve">Multiplying and Dividing </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Impact" w:cs="Impact" w:eastAsia="Impact" w:hAnsi="Impact"/>
              </w:rPr>
            </w:pPr>
            <w:r w:rsidDel="00000000" w:rsidR="00000000" w:rsidRPr="00000000">
              <w:rPr>
                <w:rFonts w:ascii="Impact" w:cs="Impact" w:eastAsia="Impact" w:hAnsi="Impact"/>
                <w:rtl w:val="0"/>
              </w:rPr>
              <w:t xml:space="preserve">Fill in the flowchart: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Impact" w:cs="Impact" w:eastAsia="Impact" w:hAnsi="Impact"/>
                <w:sz w:val="24"/>
                <w:szCs w:val="24"/>
              </w:rPr>
            </w:pPr>
            <w:r w:rsidDel="00000000" w:rsidR="00000000" w:rsidRPr="00000000">
              <w:rPr>
                <w:rFonts w:ascii="Impact" w:cs="Impact" w:eastAsia="Impact" w:hAnsi="Impact"/>
                <w:sz w:val="28"/>
                <w:szCs w:val="28"/>
                <w:u w:val="single"/>
              </w:rPr>
              <mc:AlternateContent>
                <mc:Choice Requires="wpg">
                  <w:drawing>
                    <wp:inline distB="114300" distT="114300" distL="114300" distR="114300">
                      <wp:extent cx="2072640" cy="1423698"/>
                      <wp:effectExtent b="0" l="0" r="0" t="0"/>
                      <wp:docPr id="3" name=""/>
                      <a:graphic>
                        <a:graphicData uri="http://schemas.microsoft.com/office/word/2010/wordprocessingGroup">
                          <wpg:wgp>
                            <wpg:cNvGrpSpPr/>
                            <wpg:grpSpPr>
                              <a:xfrm>
                                <a:off x="781925" y="1106075"/>
                                <a:ext cx="2072640" cy="1423698"/>
                                <a:chOff x="781925" y="1106075"/>
                                <a:chExt cx="2962025" cy="2025700"/>
                              </a:xfrm>
                            </wpg:grpSpPr>
                            <wps:wsp>
                              <wps:cNvSpPr/>
                              <wps:cNvPr id="2" name="Shape 2"/>
                              <wps:spPr>
                                <a:xfrm>
                                  <a:off x="925225" y="1166850"/>
                                  <a:ext cx="2432400" cy="257400"/>
                                </a:xfrm>
                                <a:prstGeom prst="roundRect">
                                  <a:avLst>
                                    <a:gd fmla="val 16667"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3" name="Shape 3"/>
                              <wps:spPr>
                                <a:xfrm>
                                  <a:off x="877675" y="1106075"/>
                                  <a:ext cx="2527500" cy="41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Ultra" w:cs="Ultra" w:eastAsia="Ultra" w:hAnsi="Ultra"/>
                                        <w:b w:val="0"/>
                                        <w:i w:val="0"/>
                                        <w:smallCaps w:val="0"/>
                                        <w:strike w:val="0"/>
                                        <w:color w:val="000000"/>
                                        <w:sz w:val="22"/>
                                        <w:vertAlign w:val="baseline"/>
                                      </w:rPr>
                                      <w:t xml:space="preserve">Multiplying</w:t>
                                    </w:r>
                                    <w:r w:rsidDel="00000000" w:rsidR="00000000" w:rsidRPr="00000000">
                                      <w:rPr>
                                        <w:rFonts w:ascii="Ultra" w:cs="Ultra" w:eastAsia="Ultra" w:hAnsi="Ultra"/>
                                        <w:b w:val="0"/>
                                        <w:i w:val="0"/>
                                        <w:smallCaps w:val="0"/>
                                        <w:strike w:val="0"/>
                                        <w:color w:val="000000"/>
                                        <w:sz w:val="22"/>
                                        <w:vertAlign w:val="baseline"/>
                                      </w:rPr>
                                      <w:t xml:space="preserve"> and Dividing</w:t>
                                    </w:r>
                                  </w:p>
                                </w:txbxContent>
                              </wps:txbx>
                              <wps:bodyPr anchorCtr="0" anchor="t" bIns="91425" lIns="91425" rIns="91425" wrap="square" tIns="91425"/>
                            </wps:wsp>
                            <wps:wsp>
                              <wps:cNvSpPr/>
                              <wps:cNvPr id="4" name="Shape 4"/>
                              <wps:spPr>
                                <a:xfrm>
                                  <a:off x="781925" y="1710525"/>
                                  <a:ext cx="1278000" cy="316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 name="Shape 5"/>
                              <wps:spPr>
                                <a:xfrm>
                                  <a:off x="2251000" y="1710525"/>
                                  <a:ext cx="1421700" cy="316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6" name="Shape 6"/>
                              <wps:spPr>
                                <a:xfrm>
                                  <a:off x="781925" y="1699225"/>
                                  <a:ext cx="1278000" cy="359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4"/>
                                        <w:vertAlign w:val="baseline"/>
                                      </w:rPr>
                                      <w:t xml:space="preserve">Same Signs</w:t>
                                    </w:r>
                                  </w:p>
                                </w:txbxContent>
                              </wps:txbx>
                              <wps:bodyPr anchorCtr="0" anchor="t" bIns="91425" lIns="91425" rIns="91425" wrap="square" tIns="91425"/>
                            </wps:wsp>
                            <wps:wsp>
                              <wps:cNvSpPr txBox="1"/>
                              <wps:cNvPr id="7" name="Shape 7"/>
                              <wps:spPr>
                                <a:xfrm>
                                  <a:off x="2179750" y="1727875"/>
                                  <a:ext cx="1564200" cy="257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4"/>
                                        <w:vertAlign w:val="baseline"/>
                                      </w:rPr>
                                      <w:t xml:space="preserve">Different Signs</w:t>
                                    </w:r>
                                  </w:p>
                                </w:txbxContent>
                              </wps:txbx>
                              <wps:bodyPr anchorCtr="0" anchor="t" bIns="91425" lIns="91425" rIns="91425" wrap="square" tIns="91425"/>
                            </wps:wsp>
                            <wps:wsp>
                              <wps:cNvSpPr/>
                              <wps:cNvPr id="8" name="Shape 8"/>
                              <wps:spPr>
                                <a:xfrm>
                                  <a:off x="972700" y="2196975"/>
                                  <a:ext cx="1278000" cy="934800"/>
                                </a:xfrm>
                                <a:prstGeom prst="mathPlus">
                                  <a:avLst>
                                    <a:gd fmla="val 23520" name="adj1"/>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9" name="Shape 9"/>
                              <wps:spPr>
                                <a:xfrm>
                                  <a:off x="2179750" y="2106300"/>
                                  <a:ext cx="1421700" cy="982500"/>
                                </a:xfrm>
                                <a:prstGeom prst="mathMinus">
                                  <a:avLst>
                                    <a:gd fmla="val 23520" name="adj1"/>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0" name="Shape 10"/>
                              <wps:spPr>
                                <a:xfrm>
                                  <a:off x="2565800" y="1495862"/>
                                  <a:ext cx="305100" cy="1812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1" name="Shape 11"/>
                              <wps:spPr>
                                <a:xfrm>
                                  <a:off x="1459150" y="1491075"/>
                                  <a:ext cx="305100" cy="1812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2" name="Shape 12"/>
                              <wps:spPr>
                                <a:xfrm>
                                  <a:off x="2565800" y="2106300"/>
                                  <a:ext cx="305100" cy="1812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 name="Shape 13"/>
                              <wps:spPr>
                                <a:xfrm>
                                  <a:off x="1459150" y="2065275"/>
                                  <a:ext cx="305100" cy="181200"/>
                                </a:xfrm>
                                <a:prstGeom prst="downArrow">
                                  <a:avLst>
                                    <a:gd fmla="val 50000" name="adj1"/>
                                    <a:gd fmla="val 50000" name="adj2"/>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wgp>
                        </a:graphicData>
                      </a:graphic>
                    </wp:inline>
                  </w:drawing>
                </mc:Choice>
                <mc:Fallback>
                  <w:drawing>
                    <wp:inline distB="114300" distT="114300" distL="114300" distR="114300">
                      <wp:extent cx="2072640" cy="1423698"/>
                      <wp:effectExtent b="0" l="0" r="0" 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072640" cy="142369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rPr>
            </w:pPr>
            <w:r w:rsidDel="00000000" w:rsidR="00000000" w:rsidRPr="00000000">
              <w:rPr>
                <w:rFonts w:ascii="Impact" w:cs="Impact" w:eastAsia="Impact" w:hAnsi="Impact"/>
                <w:rtl w:val="0"/>
              </w:rPr>
              <w:t xml:space="preserve">Choose a method: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rPr>
            </w:pPr>
            <w:r w:rsidDel="00000000" w:rsidR="00000000" w:rsidRPr="00000000">
              <w:rPr>
                <w:rFonts w:ascii="Impact" w:cs="Impact" w:eastAsia="Impact" w:hAnsi="Impact"/>
                <w:rtl w:val="0"/>
              </w:rPr>
              <w:t xml:space="preserve">             Triangle Method              or              Tic Tac Toe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sz w:val="24"/>
                <w:szCs w:val="24"/>
              </w:rPr>
            </w:pPr>
            <w:r w:rsidDel="00000000" w:rsidR="00000000" w:rsidRPr="00000000">
              <w:rPr>
                <w:rFonts w:ascii="Impact" w:cs="Impact" w:eastAsia="Impact" w:hAnsi="Impact"/>
                <w:sz w:val="24"/>
                <w:szCs w:val="24"/>
              </w:rPr>
              <mc:AlternateContent>
                <mc:Choice Requires="wpg">
                  <w:drawing>
                    <wp:inline distB="114300" distT="114300" distL="114300" distR="114300">
                      <wp:extent cx="2435543" cy="956236"/>
                      <wp:effectExtent b="0" l="0" r="0" t="0"/>
                      <wp:docPr id="4" name=""/>
                      <a:graphic>
                        <a:graphicData uri="http://schemas.microsoft.com/office/word/2010/wordprocessingGroup">
                          <wpg:wgp>
                            <wpg:cNvGrpSpPr/>
                            <wpg:grpSpPr>
                              <a:xfrm>
                                <a:off x="858450" y="823350"/>
                                <a:ext cx="2435543" cy="956236"/>
                                <a:chOff x="858450" y="823350"/>
                                <a:chExt cx="3376550" cy="1316400"/>
                              </a:xfrm>
                            </wpg:grpSpPr>
                            <wps:wsp>
                              <wps:cNvSpPr/>
                              <wps:cNvPr id="14" name="Shape 14"/>
                              <wps:spPr>
                                <a:xfrm>
                                  <a:off x="858450" y="871150"/>
                                  <a:ext cx="1335300" cy="1211400"/>
                                </a:xfrm>
                                <a:prstGeom prst="triangle">
                                  <a:avLst>
                                    <a:gd fmla="val 50000"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1192275" y="1476850"/>
                                  <a:ext cx="667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rot="10800000">
                                  <a:off x="1526100" y="1491250"/>
                                  <a:ext cx="0" cy="591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SpPr/>
                              <wps:cNvPr id="17" name="Shape 17"/>
                              <wps:spPr>
                                <a:xfrm>
                                  <a:off x="1311450" y="1090450"/>
                                  <a:ext cx="429300" cy="372000"/>
                                </a:xfrm>
                                <a:prstGeom prst="mathPlus">
                                  <a:avLst>
                                    <a:gd fmla="val 23520" name="adj1"/>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8" name="Shape 18"/>
                              <wps:spPr>
                                <a:xfrm>
                                  <a:off x="1058750" y="165820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9" name="Shape 19"/>
                              <wps:spPr>
                                <a:xfrm>
                                  <a:off x="1611850" y="165820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rot="10800000">
                                  <a:off x="3319550" y="823350"/>
                                  <a:ext cx="9300" cy="1316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rot="10800000">
                                  <a:off x="3776850" y="823400"/>
                                  <a:ext cx="300" cy="1306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a:off x="2794700" y="1252700"/>
                                  <a:ext cx="14403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a:off x="2794700" y="1658200"/>
                                  <a:ext cx="14403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SpPr/>
                              <wps:cNvPr id="24" name="Shape 24"/>
                              <wps:spPr>
                                <a:xfrm>
                                  <a:off x="2890250" y="871150"/>
                                  <a:ext cx="429300" cy="372000"/>
                                </a:xfrm>
                                <a:prstGeom prst="mathPlus">
                                  <a:avLst>
                                    <a:gd fmla="val 23520" name="adj1"/>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5" name="Shape 25"/>
                              <wps:spPr>
                                <a:xfrm>
                                  <a:off x="3338200" y="1290800"/>
                                  <a:ext cx="429300" cy="372000"/>
                                </a:xfrm>
                                <a:prstGeom prst="mathPlus">
                                  <a:avLst>
                                    <a:gd fmla="val 23520" name="adj1"/>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6" name="Shape 26"/>
                              <wps:spPr>
                                <a:xfrm>
                                  <a:off x="3776850" y="1667800"/>
                                  <a:ext cx="429300" cy="372000"/>
                                </a:xfrm>
                                <a:prstGeom prst="mathPlus">
                                  <a:avLst>
                                    <a:gd fmla="val 23520" name="adj1"/>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7" name="Shape 27"/>
                              <wps:spPr>
                                <a:xfrm>
                                  <a:off x="2928600" y="133155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8" name="Shape 28"/>
                              <wps:spPr>
                                <a:xfrm>
                                  <a:off x="2904750" y="173705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9" name="Shape 29"/>
                              <wps:spPr>
                                <a:xfrm>
                                  <a:off x="3362050" y="176775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0" name="Shape 30"/>
                              <wps:spPr>
                                <a:xfrm>
                                  <a:off x="3810350" y="135285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1" name="Shape 31"/>
                              <wps:spPr>
                                <a:xfrm>
                                  <a:off x="3810350" y="92845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2" name="Shape 32"/>
                              <wps:spPr>
                                <a:xfrm>
                                  <a:off x="3362050" y="928450"/>
                                  <a:ext cx="381600" cy="257400"/>
                                </a:xfrm>
                                <a:prstGeom prst="mathMinus">
                                  <a:avLst>
                                    <a:gd fmla="val 23520" name="adj1"/>
                                  </a:avLst>
                                </a:prstGeom>
                                <a:solidFill>
                                  <a:srgbClr val="FF00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wgp>
                        </a:graphicData>
                      </a:graphic>
                    </wp:inline>
                  </w:drawing>
                </mc:Choice>
                <mc:Fallback>
                  <w:drawing>
                    <wp:inline distB="114300" distT="114300" distL="114300" distR="114300">
                      <wp:extent cx="2435543" cy="956236"/>
                      <wp:effectExtent b="0" l="0" r="0" t="0"/>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435543" cy="956236"/>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rPr>
      </w:pPr>
      <w:r w:rsidDel="00000000" w:rsidR="00000000" w:rsidRPr="00000000">
        <w:rPr>
          <w:rFonts w:ascii="Impact" w:cs="Impact" w:eastAsia="Impact" w:hAnsi="Impact"/>
          <w:rtl w:val="0"/>
        </w:rPr>
        <w:t xml:space="preserve">Evaluate the expressions using either the triangle or tic tac toe method (SHOW ALL WORK):</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17. -6 </w:t>
            </w:r>
            <m:oMath>
              <m:r>
                <m:t>∙</m:t>
              </m:r>
            </m:oMath>
            <w:r w:rsidDel="00000000" w:rsidR="00000000" w:rsidRPr="00000000">
              <w:rPr>
                <w:rFonts w:ascii="Verdana" w:cs="Verdana" w:eastAsia="Verdana" w:hAnsi="Verdana"/>
                <w:b w:val="1"/>
                <w:sz w:val="18"/>
                <w:szCs w:val="18"/>
                <w:rtl w:val="0"/>
              </w:rPr>
              <w:t xml:space="preserve"> 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21. (-5)(-8)(-3)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18. (-10) 12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22. -96 </w:t>
            </w:r>
            <m:oMath>
              <m:r>
                <m:t>÷</m:t>
              </m:r>
            </m:oMath>
            <w:r w:rsidDel="00000000" w:rsidR="00000000" w:rsidRPr="00000000">
              <w:rPr>
                <w:rFonts w:ascii="Verdana" w:cs="Verdana" w:eastAsia="Verdana" w:hAnsi="Verdana"/>
                <w:b w:val="1"/>
                <w:sz w:val="18"/>
                <w:szCs w:val="18"/>
                <w:rtl w:val="0"/>
              </w:rPr>
              <w:t xml:space="preserve"> 6 </w:t>
            </w:r>
            <m:oMath>
              <m:r>
                <m:t>∙</m:t>
              </m:r>
            </m:oMath>
            <w:r w:rsidDel="00000000" w:rsidR="00000000" w:rsidRPr="00000000">
              <w:rPr>
                <w:rFonts w:ascii="Verdana" w:cs="Verdana" w:eastAsia="Verdana" w:hAnsi="Verdana"/>
                <w:b w:val="1"/>
                <w:sz w:val="18"/>
                <w:szCs w:val="18"/>
                <w:rtl w:val="0"/>
              </w:rPr>
              <w:t xml:space="preserve"> -12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19. 72</w:t>
            </w:r>
            <m:oMath>
              <m:r>
                <m:t>÷</m:t>
              </m:r>
            </m:oMath>
            <w:r w:rsidDel="00000000" w:rsidR="00000000" w:rsidRPr="00000000">
              <w:rPr>
                <w:rFonts w:ascii="Verdana" w:cs="Verdana" w:eastAsia="Verdana" w:hAnsi="Verdana"/>
                <w:b w:val="1"/>
                <w:sz w:val="18"/>
                <w:szCs w:val="18"/>
                <w:rtl w:val="0"/>
              </w:rPr>
              <w:t xml:space="preserve"> - 8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23. .5 </w:t>
            </w:r>
            <m:oMath>
              <m:r>
                <m:t>÷</m:t>
              </m:r>
            </m:oMath>
            <w:r w:rsidDel="00000000" w:rsidR="00000000" w:rsidRPr="00000000">
              <w:rPr>
                <w:rFonts w:ascii="Verdana" w:cs="Verdana" w:eastAsia="Verdana" w:hAnsi="Verdana"/>
                <w:b w:val="1"/>
                <w:sz w:val="18"/>
                <w:szCs w:val="18"/>
                <w:rtl w:val="0"/>
              </w:rPr>
              <w:t xml:space="preserve"> 2.5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20. -21 </w:t>
            </w:r>
            <m:oMath>
              <m:r>
                <m:t>∙</m:t>
              </m:r>
            </m:oMath>
            <w:r w:rsidDel="00000000" w:rsidR="00000000" w:rsidRPr="00000000">
              <w:rPr>
                <w:rFonts w:ascii="Verdana" w:cs="Verdana" w:eastAsia="Verdana" w:hAnsi="Verdana"/>
                <w:b w:val="1"/>
                <w:sz w:val="18"/>
                <w:szCs w:val="18"/>
                <w:rtl w:val="0"/>
              </w:rPr>
              <w:t xml:space="preserve"> -19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24. -18 </w:t>
            </w:r>
            <m:oMath>
              <m:r>
                <m:t>÷</m:t>
              </m:r>
            </m:oMath>
            <w:r w:rsidDel="00000000" w:rsidR="00000000" w:rsidRPr="00000000">
              <w:rPr>
                <w:rFonts w:ascii="Verdana" w:cs="Verdana" w:eastAsia="Verdana" w:hAnsi="Verdana"/>
                <w:b w:val="1"/>
                <w:sz w:val="18"/>
                <w:szCs w:val="18"/>
                <w:rtl w:val="0"/>
              </w:rPr>
              <w:t xml:space="preserve"> 1.2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rPr>
      </w:pPr>
      <w:r w:rsidDel="00000000" w:rsidR="00000000" w:rsidRPr="00000000">
        <w:rPr>
          <w:rFonts w:ascii="Impact" w:cs="Impact" w:eastAsia="Impact" w:hAnsi="Impact"/>
          <w:rtl w:val="0"/>
        </w:rPr>
        <w:t xml:space="preserve">Use an IPS chart to solve the word problems:</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shd w:fill="d3d3d3" w:val="clear"/>
              </w:rPr>
            </w:pPr>
            <w:r w:rsidDel="00000000" w:rsidR="00000000" w:rsidRPr="00000000">
              <w:rPr>
                <w:rFonts w:ascii="Varela Round" w:cs="Varela Round" w:eastAsia="Varela Round" w:hAnsi="Varela Round"/>
                <w:b w:val="1"/>
                <w:sz w:val="20"/>
                <w:szCs w:val="20"/>
                <w:rtl w:val="0"/>
              </w:rPr>
              <w:t xml:space="preserve">25. </w:t>
            </w:r>
            <w:r w:rsidDel="00000000" w:rsidR="00000000" w:rsidRPr="00000000">
              <w:rPr>
                <w:rFonts w:ascii="Varela Round" w:cs="Varela Round" w:eastAsia="Varela Round" w:hAnsi="Varela Round"/>
                <w:b w:val="1"/>
                <w:sz w:val="20"/>
                <w:szCs w:val="20"/>
                <w:rtl w:val="0"/>
              </w:rPr>
              <w:t xml:space="preserve">Maggie owes the candy store $35.  Each of her 5 friends will help her pay off her debt.  How much will each friend pay?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shd w:fill="d3d3d3" w:val="clear"/>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shd w:fill="d3d3d3" w:val="clear"/>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shd w:fill="d3d3d3"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rPr>
            </w:pPr>
            <w:r w:rsidDel="00000000" w:rsidR="00000000" w:rsidRPr="00000000">
              <w:rPr>
                <w:rFonts w:ascii="Varela Round" w:cs="Varela Round" w:eastAsia="Varela Round" w:hAnsi="Varela Round"/>
                <w:b w:val="1"/>
                <w:sz w:val="20"/>
                <w:szCs w:val="20"/>
                <w:rtl w:val="0"/>
              </w:rPr>
              <w:t xml:space="preserve">27. Mt. Everest, the highest elevation in Asia, is 29,028 feet above sea level. The Dead Sea, the lowest elevation, is 1,312 feet below sea level. What is the difference between these two elevations?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rPr>
            </w:pP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Varela Round" w:cs="Varela Round" w:eastAsia="Varela Round" w:hAnsi="Varela Round"/>
                <w:b w:val="1"/>
                <w:sz w:val="20"/>
                <w:szCs w:val="20"/>
                <w:shd w:fill="d3d3d3" w:val="clear"/>
              </w:rPr>
            </w:pPr>
            <w:r w:rsidDel="00000000" w:rsidR="00000000" w:rsidRPr="00000000">
              <w:rPr>
                <w:rFonts w:ascii="Varela Round" w:cs="Varela Round" w:eastAsia="Varela Round" w:hAnsi="Varela Round"/>
                <w:b w:val="1"/>
                <w:sz w:val="20"/>
                <w:szCs w:val="20"/>
                <w:rtl w:val="0"/>
              </w:rPr>
              <w:t xml:space="preserve">26. </w:t>
            </w:r>
            <w:r w:rsidDel="00000000" w:rsidR="00000000" w:rsidRPr="00000000">
              <w:rPr>
                <w:rFonts w:ascii="Varela Round" w:cs="Varela Round" w:eastAsia="Varela Round" w:hAnsi="Varela Round"/>
                <w:b w:val="1"/>
                <w:sz w:val="20"/>
                <w:szCs w:val="20"/>
                <w:rtl w:val="0"/>
              </w:rPr>
              <w:t xml:space="preserve">In the Sahara Desert one day it was 136.8 degrees Fahrenheit.  In the Gobi Desert a temperature of -50.3 degrees Fahrenheit was recorded. What is the difference between these two temperatures?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arela Round" w:cs="Varela Round" w:eastAsia="Varela Round" w:hAnsi="Varela Round"/>
                <w:b w:val="1"/>
                <w:sz w:val="20"/>
                <w:szCs w:val="20"/>
                <w:shd w:fill="d3d3d3" w:val="clea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arela Round" w:cs="Varela Round" w:eastAsia="Varela Round" w:hAnsi="Varela Round"/>
                <w:b w:val="1"/>
                <w:sz w:val="20"/>
                <w:szCs w:val="20"/>
                <w:shd w:fill="d3d3d3"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arela Round" w:cs="Varela Round" w:eastAsia="Varela Round" w:hAnsi="Varela Round"/>
                <w:b w:val="1"/>
                <w:sz w:val="20"/>
                <w:szCs w:val="20"/>
              </w:rPr>
            </w:pPr>
            <w:r w:rsidDel="00000000" w:rsidR="00000000" w:rsidRPr="00000000">
              <w:rPr>
                <w:rFonts w:ascii="Varela Round" w:cs="Varela Round" w:eastAsia="Varela Round" w:hAnsi="Varela Round"/>
                <w:b w:val="1"/>
                <w:sz w:val="20"/>
                <w:szCs w:val="20"/>
                <w:rtl w:val="0"/>
              </w:rPr>
              <w:t xml:space="preserve">28. The price of the new iphone starts at $700 and drops $5 per month. Using the table, how much will the iphone cost after 6 months?</w:t>
            </w:r>
          </w:p>
          <w:tbl>
            <w:tblPr>
              <w:tblStyle w:val="Table4"/>
              <w:tblW w:w="1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975"/>
              <w:tblGridChange w:id="0">
                <w:tblGrid>
                  <w:gridCol w:w="795"/>
                  <w:gridCol w:w="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Month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Price of iphone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$700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$695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$690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arela Round" w:cs="Varela Round" w:eastAsia="Varela Round" w:hAnsi="Varela Round"/>
                      <w:b w:val="1"/>
                      <w:sz w:val="18"/>
                      <w:szCs w:val="18"/>
                    </w:rPr>
                  </w:pPr>
                  <w:r w:rsidDel="00000000" w:rsidR="00000000" w:rsidRPr="00000000">
                    <w:rPr>
                      <w:rFonts w:ascii="Varela Round" w:cs="Varela Round" w:eastAsia="Varela Round" w:hAnsi="Varela Round"/>
                      <w:b w:val="1"/>
                      <w:sz w:val="18"/>
                      <w:szCs w:val="18"/>
                      <w:rtl w:val="0"/>
                    </w:rPr>
                    <w:t xml:space="preserve">$685</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arela Round" w:cs="Varela Round" w:eastAsia="Varela Round" w:hAnsi="Varela Round"/>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Impact" w:cs="Impact" w:eastAsia="Impact" w:hAnsi="Impact"/>
          <w:sz w:val="24"/>
          <w:szCs w:val="24"/>
        </w:rPr>
      </w:pPr>
      <w:r w:rsidDel="00000000" w:rsidR="00000000" w:rsidRPr="00000000">
        <w:rPr>
          <w:rtl w:val="0"/>
        </w:rPr>
      </w:r>
    </w:p>
    <w:sectPr>
      <w:headerReference r:id="rId1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Verdana"/>
  <w:font w:name="Varela Round">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Name:________________________________________________________Block:___________Date:______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image" Target="media/image9.png"/><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VarelaRound-regular.ttf"/></Relationships>
</file>